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6368" w14:textId="77777777" w:rsidR="005A43DB" w:rsidRPr="005A43DB" w:rsidRDefault="005A43DB" w:rsidP="005A43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</w:pP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Р Е Ш Е Н И Е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  <w:t>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  <w:t>НА ОБЩИНСКИ СЪВЕТ - СИЛИСТРА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  <w:t>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  <w:t>ВЗЕТО НА ЗАСЕДАНИЕ С ПРОТОКОЛ № 6 ОТ 21.02.2008 г.</w:t>
      </w:r>
    </w:p>
    <w:p w14:paraId="477C85F1" w14:textId="77777777" w:rsidR="005A43DB" w:rsidRPr="005A43DB" w:rsidRDefault="005A43DB" w:rsidP="005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      По Точка Шеста от Дневния ред - Предложение за Бюджет 2008 г. за Община Силистра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</w:t>
      </w:r>
    </w:p>
    <w:p w14:paraId="0F2B3D61" w14:textId="77777777" w:rsidR="005A43DB" w:rsidRPr="005A43DB" w:rsidRDefault="005A43DB" w:rsidP="005A43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ОБЩИНСКИЯТ  СЪВЕТ  ПРИЕ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Р Е Ш Е Н И Е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№ 143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 </w:t>
      </w:r>
    </w:p>
    <w:p w14:paraId="08DE6904" w14:textId="77777777" w:rsidR="005A43DB" w:rsidRPr="005A43DB" w:rsidRDefault="005A43DB" w:rsidP="005A43D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1. Приема бюджета за 2008 г. на Община Силистра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,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 По прихода в размер на 26 037 484 лв. /съгласно Приложения № 1 и 1а/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1.1.1. Приходи от държавни трансфери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и преходен остатък в размер на 13 485 967 лв.,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в т.ч. 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1.1.1.1. Обща субсидия и други трансфери за държавни дейности от ЦБ за общини в размер на 13 035 731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1.1.1.2. Възстановени трансфери за ЦБ/прех.ост/ - 13 229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1.1.1.2. Целева субсидия за капиталови разходи за финансиране на ДД в размер на 206 925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1.1.1.3. Преходен остатък от 2007 г. в размер на 256 540 лв.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1.1.2. Приходи за местни дейности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в размер на 12 551 517 лв.,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в т.ч.: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1.1.2.1. Данъчни приходи в размер на 2 445 000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1.1.2.2. Неданъчни приходи в размер на 8 366 600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1.1.2.3.Обща изравнителна субсидия в размер на 1 414 500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1.1.2.4. За зимно поддържане на пътищата  34 900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1.1.2.5. Целева субсидия за капиталови разходи за местни дейности в размер на 383 075 лв.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1.1.2.6. Друго финансиране в размер на  -  434 230 лв., в т.ч.трансфери  - 100 000 лв., временни безлихвени заеми  - 163 490 лв., операции с финансови активи и пасиви - 170 740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1.1.2.7. Преходен остатък от 2007 г. в размер на 341 672 лв., в т.ч. от валутната сметка  - 61 365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1.2. По разходите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в размер на 26 037 484 лв., разпределени по функции, групи, дейности и параграфи, съгласно Приложения № 2 и 2а, в т.ч.: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1.2.1. За делегирани държавни дейности в размер на 13 913 427 лв.,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от тях: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1.2.1.1. От държавни трансфери -  13 242 656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1.2.1.2. От преходен остатък за 2007 г. за държавни дейности  - 243 311 лв., разпределен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целева субсидия за капиталови разходи по модул " Безопасно училище" на ОУ " Св.Св.Кирил и Методий" - 17 475 лв.  - дейност 322 " Общообразователни училища" , § 5100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 xml:space="preserve">-  целева субсидия за капиталови разходи за съфинансиране от целеви средства на 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ОУ " Св.Св.Кирил и Методий"   - 13 785 лв.  - дейност 322 " Общообразователни училища" , § 5100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целева субсидия за капиталови разходи по модул " Оптимизиране на училищната мрежа"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СОУ " Н.Й.Вапцаров" - 125 000 лв.  - дейност 322 " Общообразователни училища" , § 5100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ОУ " Кирил и Методий" - 12 000 лв.  - дейност 322 " Общообразователни училища" , § 5100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ОУ " Иван Вазов" -  11 065 лв.  - дейност 322 " Общообразователни училища" , § 5100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модул " Развитие на извънкласната и извънучилищната дейност" -  в д/ст Общообразователни училища  - 17 585 лв. в  д/ст " Общежития" -  545 лв. д/ст " Извънучилищни дейности" - 4 612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издръжка на следните училища: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  за дейност 324 " Спортни училища" ОСУ " Дръстър" - 15 000 лв. за текущ ремонт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  за дейност 322 " Общообразователни училища" , ОУ " Христо Ботев" Айдемир  - 13 100 за гориво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  за дейност 322 " Общообразователни училища" , ОУ " Св. Климент Охридски"     Иширково  - 13 144 лв. за гориво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1.2.1.3. От местни приходи за дофинансиране на делегирани държавни дейности  - 427 460 лв. в т.ч.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преходен остатък за 2007 г. за дофинансиране на дейност 322 " Общообразователни училища" , със собствените им  приходи  - 2 160 лв..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1.2.2. За местни дейности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в размер на 12 124 057 лв. в т.ч.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преходен остатък от местни приходи за 2007 г. -  339 512 лв., разпределен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приходи от неусвоени средства от дарение по проектите " Коменски" на ЕГ " П. К. Яворов"   - 13 110 лв. - дейност 388 " Международни програми и споразумения, дарения и помощи от чужбина"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неусвоена сума за снегопочистване  - 7 561 лв. - дейност 832 " Служби и дейности по поддържане, ремонт и изграждане на пътищата" -  неусвоена сума за мероприятия, свързани с дезинсекция на комари  - 48 170 лв.  - дейност 898 " Други дейности по икономиката"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целева субсидия за капиталови разходи по ФО 95-00-333/21.12.07 г. - 69 895 лв. за ремонт улица " Капитан Кръстев" - дейност 618 " Международни програми и споразумения, дарения и помощи от чужбина"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съфинансиране по проекти  - 139 411 лв. -  дейност 618 " Международни програми и споразумения, дарения и помощи от чужбина"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по договор с МРРБ - 48 325 лв. - в дейност 758 " Международни програми и споразумения, дарения и помощи от чужбина"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приходи от валутната сметка  - 13 040 лв. за изготвяне на идеен и технически проект на " Западната част на Дунавски парк" по проект ПЧП в дейност 618 " Международни програми и споразумения, дарения и помощи от чужбина"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Резерв за неотложни и непредвидени разходи в размер на 300 000 лв. за местни дейности.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1.3 Капиталови разходи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в размер на 1 608 360 лв., в т.ч. поименно разпределение на целевата субсидия в размер 590 000 лв. по обекти, съгласно приложен поименен списък Приложение № 3.           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2. 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Утвърждава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 разчета за субсидии на организации с нестопанска цел  - за 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Драматичен театър " Сава Доброплодни" гр. Силистра  - 100 000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 Приема следните лимити за разходи: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3.1. Социално-битови в размер на 3 % от начислените трудови възнаграждения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3.2. Представителни разходи в размер на 75 000 лв., в т.ч. за общински съвет  - 25  000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3.3. Режийни разноски в размер на 2,60 лв.  на ученик, за ученическо-столово хранене от спортните паралелки към Общинско спортно училище  - гр. Силистра. Осигурените средства да се отразят във ф-я " Образование" - местна дейност " Столове"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3.4. Помощи по Решение на Общински съвет  - 32  000 лв., в т.ч. помощи за погребения  - 2 000 лв.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3.5. На основание чл.31, ал.1 от ПМС № 15 от 2008 г. определя разходите за погребения за самотни, без близки и роднини, бездомни, безпризорни, настанени в заведенията за социални услуги и регистрирани в службите за социално подпомагане лица в размер от 205,20 лв. с ДДС за едно погребение, в т.ч. за ковчег  - 49.50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3.6. На основание чл.21, ал.2 от ЗМСМА и чл.30, ал.1 от ПМС № 15 от 2008 г. за изпълнението на държавния бюджет на Република България за 2008 г. утвърждава длъжностите, които имат право на транспортни разноски,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Главен специалист " Гробищни паркове" - 1 бр.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Специалист " Гробищен регистър"   - 2 бр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Изпълнител " Работник гробищни дейности" - 4 бр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Каменоделци  - 2 бр.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3.7. Утвърждава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списък на учителите, които имат право на транспортни разходи от местоживеенето до местоработата им и обратно при спазване на следните две условия :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Работното място / училище, детска градина, полудневна група/ е различно от местоживеенето на учителя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В населеното място, където е седалището на училището или детската градина не живеят учители със специалност и квалификация, изискващи се за заемане на съответните длъжности, съгласно Приложение № 4   и размера на средствата в рамките на  нормативно установените, но не по-ниски от 85 % от действителните разходи.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4. Приема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числеността на персонала: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общо  - 1 671.5 бр., в т.ч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4.1. 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ЗА МЕСТНИ ДЕЙНОСТИ  - 271,9 бр. щатна численост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и във връзка с чл. 11а от ПМС № 7/ДВ бр.10/-1.02.2008/ и измененията на Закона за данъците върху доходите на физическите лица за компенсиране на доходите от въвеждането на плоския данък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утвърждава средни месечни брутни заплати на едно лице от персонала считано от 01.01.2008 г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.,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  Функция  3 " Образование"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За дейност  337 " Извънучилищни дейности"   - щатна численост  27,9 бр. 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СрМБрРЗ  - 492,60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За дейност 389 " Други дейности по образованието" - щатна численост  11 бр. и СрМБрРЗ  - 397,50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Функция  5 " Социално осигуряване, подпомагане и грижи"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За дейност 524 " Домашен социален патронаж" - щатна численост  35 бр. и СрМБрРЗ - 332,56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Функция 6 " Жилищно строителство, БКС и опазване на околната среда"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За дейност 619 " ДД по жилищно строителство и благоустройство и РР" - щатна численост  30 бр. и СрМБрРЗ  - 372,65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- За ОбП " Жилфонд" - щатна численост  27 бр. и СрМБрРЗ  - 343,67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За ОбП " РД за ТБО"   - щатна численост 26 бр. и СрМБрРЗ  - 367,22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Във връзка с по-ефективното отчитане на бюджетни средства от местна дейност 623 " Чистота" се прехвърлят натуралните и стойностите показатели в местната дейност 619 " Други дейности по жилищно строителство, благоустройство и регионално развитие" , в рамките на числеността и средствата за възнаграждения и осигуровки към тях считано от 01.01.2008 г.,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намалява нещатната численост в дейност 623, функция 6, група 22 с 24 бройки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за  Силистра  - 19, 5 бр., Айдемир  - 3,5 бр., Калипетрово  - 1 бр.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увеличава нещатната численост в дейност 619, функция 6, група 12 с 24 бройки нещатен персонал със същото разпределение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Функция 7  " Почивно дело, култура, религиозни дейности"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група " Култура" - щатна численост 37 бр. и СрМБрРЗ  - 344,91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ОбП " Обреди" - щатна численост 21 бр. и СрМБрРЗ  - 349,01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Функция 8 " Икономически дейности и услуги"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За ОбП " Общински пазари и паркинги" - щатна численост 10 бр. и СрМБрРЗ  - 352,66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За дейност 898 - щатна численост 11 бр. и СрМБрРЗ  - 369,45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отдел " Сигурност и опазване на обществения ред" -   36 бр. и СрМбрРЗ  - 329,89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4.2. ЗА ДОФИНАНСИРАНЕ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·     Функция 1 " Общи държавни служби" за дейност " Общинска администрация" -  25 щатни бройки и СрМБрРЗ  - 474,91 лв.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и увеличава, считано от 01.07.2008 г. щатната численост с 16 бр.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  <w:t>4.3. ЗА ДЪРЖАВНИ ДЕЙНОСТИ - 776.5 щатна численост</w:t>
      </w:r>
    </w:p>
    <w:p w14:paraId="576F6976" w14:textId="77777777" w:rsidR="005A43DB" w:rsidRPr="005A43DB" w:rsidRDefault="005A43DB" w:rsidP="005A43D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В изпълнение на чл. 6, ал. 7, ал. 8 и ал. 9 от ПМС № 7/ДВ бр.10/-1.02.2008/ за определяне на числеността на персонала и средните месечни брутни заплати на едно лице от персонала за детските градини и обслужващите звена, които не прилагат системата на делегираните бюджети, като и за персонала  за делегираните от държавата дейности в специалзираните институции и социални услуги в общността  с определени единни разходни стандарти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утвърждава средни месечни брутни заплати на едно лице от персонала  и численост считано от 01.01.2008 г.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, както следва:</w:t>
      </w:r>
    </w:p>
    <w:p w14:paraId="682DB7BF" w14:textId="77777777" w:rsidR="005A43DB" w:rsidRPr="005A43DB" w:rsidRDefault="005A43DB" w:rsidP="005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·     Функция 3 " Образование"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Дейност 311 " ЦДГ и ОДЗ" -   245, 50 бр. щатна численост и СрМБрРЗ  - 423,24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·     Функция 5 " Социално осигуряване, подпомагане и грижи" - 171 бр. щатна численост, както следва: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специалзираните институци за социални услуги и социални услуги в общността  - 146 бр. щатна численост и СрМБрРЗ  - 375,04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  За Дом за деца  - 25 бр. щатна численост и СрМБрРЗ  - 372,04  лв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4.4. ОБЩИНСКА АДМНИСТРАЦИЯ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В изпълнение на § 23, ал. 1 от ЗДБРБ за намаляване с не по-малко от 12 на сто числеността на персонала за делегираната от държавата дейност " Общинска администрация"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определя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численост на персонала за дейност 122 " Общинска администрация"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към 01.01.2008 г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  - 147 бр. щатни бройки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численост на персонала за дейност 122 " Общинска администрация" към 01.07.2008 г.  - 131 бр. щатни бройки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5. Приема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план-сметките на извънбюджетните фондове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, съгласно /Приложение № 5. /В съответствие с прил. № 10 към &amp; 41 от ЗДБРБ за 2008 г./ по 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прихода  - 270 340 лв. и по разхода  - 270 340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6. Приема финансовите сметки на общинските предприятия, съгласно Приложение № 6.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7. Определя, съгласно чл.11 и при спазване изискванията по чл.12 от ЗОД: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Годишния размер на плащанията по общинския дълг  (чл.12, ал.1 ЗОД) да не е по вече от 2 897 940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- Номиналът на издаваните общински гаранции не може да надвишава (чл.12, ал.2 ЗОД)  - 579 588 лв.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8. Задължава кмета да разпредели и утвърди одобрените средства по общинския бюджет по пълна бюджетна класификация и по тримесечия. Месечния план да се счита за равен на една трета от тримесечния план.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9. Дава съгласие при временен недостиг на бюджетни средства за финансиране на: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9.1. "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местни" дейности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текущо да се ползват временни безлихвени заеми от извънбюджетни сметки и фондове на общината.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9.2. 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делегирани от държавата дейности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да се отправи мотивирано искане (по реда на § 32, ал.3 от ПЗР на ЗДБРБ за 2008г.) за предоставяне на авансова сума от одобрената субсидия.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9.3. разходи до възстановяването им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по одобрени проекти и програми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, съфинансирани от ЕС да се отправи мотивирано искане за ползване на безлихвен заем от централния бюджет.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10. Възлага на кмета на общината :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10.1. Да определи конкретните права и отговорности на второстепенните и третостепенни разпоредители с бюджетни кредити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10.2.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 за финансово управление и контрол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10.3.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дарителя, донора.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10.4. Да предлага на общинския съвет след 30 септември да се прехвърлят средства от един вид разходи в друг вид разходи за делегираните, с изключение на разходите за делегираните от държавата дейности по образование, при условие, че няма просрочени задължения в съответната делегирана дейност.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11. При спазване на общия размер на бюджета и при възникване на неотложни и доказани потребности през бюджетната година, доколкото със закон не е определено друго, предоставя следните правомощия на кмета /чл.27 от ЗОБ/: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11.1. Да изменя размера на бюджетните кредити за различните видове разходи в обема на общите разходи на една бюджетна дейност, без средствата за заплати, осигурителни вноски и стипендии в частта за делегираните от държавата дейности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11.2. Да прехвърля бюджетни кредити за различни видове разходи в една дейност или от една дейност в друга в границите на една бюджетна група, без да изменя общия й размер в частта за местните дейности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11.3. Да се разпорежда с резервния бюджетен кредит по т.1.2.2.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11.4 Да кандидатства за средства по структурни и други фондове на ЕС, по национални програми и др. източници за реализиране на годишните цели на общината за изпълнение на общинския план за развитие.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11.5. Да кандидатства за средства от централния бюджет и други източници за съфинансиране на общински програми и проекти.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 xml:space="preserve">11.6. Да разработва и възлага подготовката на общински програми и проекти за осигуряване на алтернативни източници на средства да реализиране на 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определените годишни цели на общината.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12. Приема просрочените задължения към 31.12.2007 г. на стойност 605 752 лв. да се разплатят от бюджета за 2008 г. и размера на просрочените вземания  - 288 011 лв. да бъдат събрани през бюджетната година.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13. Утвърждава прилагането на системата на делегирани бюджети, считано от 01.01.2008 г. във всички общински училища и общежитие както следва - ЕГ " П. Яворов"   - Силистра, ПМГ " Св. Кл. Охридски"   - Силистра, СОУ " Н. Й. Вапцаров"   - Силистра, СОУ " Ю. Гагарин"   - Силистра, ОУ " Отец Паисий"   - Силистра, ОУ " Св. Св. Кирил и Методий"   - Силистра, ОУ " Иван Вазов"   - Силистра, ОУ " Св. Св. Кирил и Методий"   - Калипетрово, ОУ " Хр. Ботев"   - Айдемир, ОУ " Св. Кл. Охридски"   - Иширково, ОУ " Св. Св. Кирил и Методий"   - Брадвари, ОСУ " Дръстър" -   Силистра и ООС " Младост"   - Силистра.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14. Задължава Кмета да представи общинският бюджет в областното поделение на Сметната палата и в Министерството на финансите в законоустановения срок.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15. Във връзка с Решение № 20 от 21.01.2008г. на МС за разделение на дейностите, финансирани чрез общинските бюджети, </w:t>
      </w:r>
      <w:r w:rsidRPr="005A43DB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приема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считано от 01.01.2008 г. преструктуриране на дейностите по счетоводно обслужване и на психолога към функция " Образование" 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1.  Дейността по счетоводното обслужване на шестте градски детски градини да бъде прехвърлена от Други дейности по образование в  делегираната от държавата дейност " Целодневни детски градини" , съответно към ЦДГ " Добруджа" , гр. Силистра и ЦДГ " Иглика" гр. Силистра. Трудовите правоотношения с персонала да се уредят по чл.123, ал.1, т.4 от Кодекса на труда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2.  Дейността на психолога, който обслужва всички общински учебни заведения, да бъде прехвърлена от Други дейности по образование в  делегираната от държавата дейност " Общообразователни училища" , съответно в ОУ " Иван Вазов" , гр. Силистра. Трудовите правоотношения с персонала да се уредят по чл.123, ал.1, т.4 от Кодекса на труда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3.  Дейността по счетоводното обслужване на ЦУТНТ, УСШ и НАО да бъде прехвърлена от Други дейности по образование в дейност " Извънучилищни дейности" , съответно в УСШ, а счетоводното обслужване на ЦРД да бъде прехвърлено от Общообразователни училища /СОУ " Ю. Гагарин" / към ЦРД. Трудовите правоотношения с персонала да се уредят по чл.123, ал.1, т.4 от Кодекса на труда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4.  Закриване на три  щатни бройки численост на персонала към дейност 311 - Целодневни детски градини  - дофинансиране с приходи с общински характер, дарения и други и  преминаването им  към делегираната от държавата дейност 311 - Целодневни детски градини.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  <w:t> 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br/>
      </w:r>
    </w:p>
    <w:p w14:paraId="3CEEF919" w14:textId="77777777" w:rsidR="005A43DB" w:rsidRPr="005A43DB" w:rsidRDefault="005A43DB" w:rsidP="005A43D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A43DB">
        <w:rPr>
          <w:rFonts w:ascii="Verdana" w:eastAsia="Times New Roman" w:hAnsi="Verdana" w:cs="Times New Roman"/>
          <w:color w:val="000000"/>
          <w:sz w:val="21"/>
          <w:szCs w:val="21"/>
        </w:rPr>
        <w:t>ПРЕДСЕДАТЕЛ:  _______/п/_______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</w:rPr>
        <w:br/>
        <w:t>                          /Георги Балушев/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</w:rPr>
        <w:br/>
        <w:t>ВЯРНО, с оригинала при ОбС - Силистра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</w:rPr>
        <w:br/>
        <w:t>Гл.експерт " АИО на ОбС" :</w:t>
      </w:r>
      <w:r w:rsidRPr="005A43DB">
        <w:rPr>
          <w:rFonts w:ascii="Verdana" w:eastAsia="Times New Roman" w:hAnsi="Verdana" w:cs="Times New Roman"/>
          <w:color w:val="000000"/>
          <w:sz w:val="21"/>
          <w:szCs w:val="21"/>
        </w:rPr>
        <w:br/>
        <w:t>                  /Ст. Георгиева</w:t>
      </w:r>
    </w:p>
    <w:p w14:paraId="0F4EDF26" w14:textId="77777777" w:rsidR="000F2E4F" w:rsidRDefault="000F2E4F"/>
    <w:sectPr w:rsidR="000F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42"/>
    <w:rsid w:val="000F2E4F"/>
    <w:rsid w:val="005A43DB"/>
    <w:rsid w:val="00D2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FB21-756D-4842-B178-5A0E82F9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2502</Words>
  <Characters>14267</Characters>
  <Application>Microsoft Office Word</Application>
  <DocSecurity>0</DocSecurity>
  <Lines>118</Lines>
  <Paragraphs>33</Paragraphs>
  <ScaleCrop>false</ScaleCrop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КОНСТАНТИНОВ КЪРКОВ СИТ 4</dc:creator>
  <cp:keywords/>
  <dc:description/>
  <cp:lastModifiedBy>ИВАН КОНСТАНТИНОВ КЪРКОВ СИТ 4</cp:lastModifiedBy>
  <cp:revision>3</cp:revision>
  <dcterms:created xsi:type="dcterms:W3CDTF">2021-04-29T03:36:00Z</dcterms:created>
  <dcterms:modified xsi:type="dcterms:W3CDTF">2021-04-29T03:37:00Z</dcterms:modified>
</cp:coreProperties>
</file>